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8C" w:rsidRPr="00872090" w:rsidRDefault="00872090" w:rsidP="00872090">
      <w:pPr>
        <w:rPr>
          <w:u w:val="single"/>
        </w:rPr>
      </w:pPr>
      <w:bookmarkStart w:id="0" w:name="_GoBack"/>
      <w:bookmarkEnd w:id="0"/>
      <w:r w:rsidRPr="00872090">
        <w:rPr>
          <w:u w:val="single"/>
        </w:rPr>
        <w:t>Nye besparelser på skolerne i Egedal?</w:t>
      </w:r>
    </w:p>
    <w:p w:rsidR="00872090" w:rsidRDefault="00872090" w:rsidP="00872090">
      <w:pPr>
        <w:rPr>
          <w:b/>
        </w:rPr>
      </w:pPr>
      <w:r w:rsidRPr="00872090">
        <w:rPr>
          <w:b/>
        </w:rPr>
        <w:t>Skolerne i Egedal har markant brug for ro og forudsigelighed!</w:t>
      </w:r>
    </w:p>
    <w:p w:rsidR="00872090" w:rsidRDefault="00872090" w:rsidP="00872090">
      <w:r>
        <w:t>Skolerne i Egedal har igennem de seneste år været udsat for omfattende forandringer.</w:t>
      </w:r>
    </w:p>
    <w:p w:rsidR="00872090" w:rsidRDefault="00872090" w:rsidP="00872090">
      <w:r>
        <w:t>Skolereform, nye arbejdstidsregler, ny skolestruktur, inklusionsopgaven og senest integrationen af flygtningebørn har krævet en kæmpemæssig indsats af alle interessenter i folkeskolerne.</w:t>
      </w:r>
    </w:p>
    <w:p w:rsidR="00872090" w:rsidRDefault="00872090" w:rsidP="00872090">
      <w:r>
        <w:t>De besparelsesforslag, som fremgår af kommunens foreløbige budgetforslag, omhandlende optimering af klassestørrelserne og beskæring af hold- og deletimer</w:t>
      </w:r>
      <w:r w:rsidR="00352319">
        <w:t xml:space="preserve"> vil påvirke daglig</w:t>
      </w:r>
      <w:r w:rsidR="007A5BDE">
        <w:t>dagen negativt for såvel elever</w:t>
      </w:r>
      <w:r w:rsidR="00352319">
        <w:t xml:space="preserve"> som foræl</w:t>
      </w:r>
      <w:r w:rsidR="007A5BDE">
        <w:t>dre samt</w:t>
      </w:r>
      <w:r w:rsidR="00352319">
        <w:t xml:space="preserve"> ansatte i Egedals skoler.</w:t>
      </w:r>
    </w:p>
    <w:p w:rsidR="00352319" w:rsidRDefault="00352319" w:rsidP="00872090">
      <w:r>
        <w:t>Elever og forældre vil skulle tåle at blive flyttet fra en afdeling til en anden udelukkende med den begrundelse, at målet på gennemsnitligt 27 elever pr. klasse skal kunne nås.</w:t>
      </w:r>
    </w:p>
    <w:p w:rsidR="00352319" w:rsidRDefault="007A5BDE" w:rsidP="00872090">
      <w:r>
        <w:t>Inklusion og integration vi</w:t>
      </w:r>
      <w:r w:rsidR="00352319">
        <w:t>l foregå med kun én lærer i langt størstedelen af undervisningstiden.</w:t>
      </w:r>
    </w:p>
    <w:p w:rsidR="007A5BDE" w:rsidRDefault="007A5BDE" w:rsidP="00872090">
      <w:r>
        <w:t>Praktiske fag så som ”håndværk og design”, ”madkundskab” mv. vil fremover være med hold på op til 28 elever i lokaler, som er skabt til halve hold.</w:t>
      </w:r>
    </w:p>
    <w:p w:rsidR="00352319" w:rsidRDefault="00352319" w:rsidP="00872090">
      <w:r>
        <w:t>Hvis disse besparelsesforslag bliver vedtaget risikerer vi, at et i forvejen skrøbeligt system bryder helt sammen.</w:t>
      </w:r>
    </w:p>
    <w:p w:rsidR="00352319" w:rsidRDefault="00352319" w:rsidP="00872090">
      <w:r>
        <w:t xml:space="preserve">Lærerne har, desværre, gennem årene markeret deres utilfredshed med forholdene </w:t>
      </w:r>
      <w:r w:rsidR="007A5BDE">
        <w:t xml:space="preserve">blandt andet </w:t>
      </w:r>
      <w:r>
        <w:t>ved at søge arbejde i andre kommuner. Således viser kommunens egne tal, at der i 2014 var</w:t>
      </w:r>
      <w:r w:rsidR="007A5BDE">
        <w:t xml:space="preserve"> en personaleomsætning på ca. 23</w:t>
      </w:r>
      <w:r>
        <w:t xml:space="preserve"> % og i 2015 på ca. 28 %</w:t>
      </w:r>
      <w:r w:rsidR="007A5BDE">
        <w:t>.</w:t>
      </w:r>
    </w:p>
    <w:p w:rsidR="007A5BDE" w:rsidRDefault="007A5BDE" w:rsidP="00872090">
      <w:r>
        <w:t>Center for Skole- og Dagtilbud og Egedal Lærerkreds har i fællesskab søgt at komme denne store udfordring i forkøbet ved at indgå en fælles forståelse om et administrationsgrundlag</w:t>
      </w:r>
      <w:r w:rsidR="00E579F1">
        <w:t xml:space="preserve"> for lærernes arbejdstid.</w:t>
      </w:r>
      <w:r>
        <w:t xml:space="preserve"> </w:t>
      </w:r>
    </w:p>
    <w:p w:rsidR="007A5BDE" w:rsidRDefault="007A5BDE" w:rsidP="00872090">
      <w:r>
        <w:t>En forlængelse af denne forståelse vil blive ekstremt besværliggjort, hvis ovennævnte besparelsesforslag bliver gennemført. Dermed risikerer Egedal kommune at få endnu sværere ved at rekruttere læreruddannet personale til stillinger på skolerne; et problem som desværre stadigvæk er gældende i et forholdsvist stort omfang</w:t>
      </w:r>
      <w:r w:rsidR="00E579F1">
        <w:t>.</w:t>
      </w:r>
    </w:p>
    <w:p w:rsidR="00E579F1" w:rsidRDefault="00813BF2" w:rsidP="00E579F1">
      <w:pPr>
        <w:spacing w:after="0"/>
      </w:pPr>
      <w:r>
        <w:t>På vegne af medlemmerne i</w:t>
      </w:r>
      <w:r w:rsidR="00E579F1">
        <w:t xml:space="preserve"> Egedal Lærerkreds</w:t>
      </w:r>
    </w:p>
    <w:p w:rsidR="00E579F1" w:rsidRDefault="00E579F1" w:rsidP="00E579F1">
      <w:pPr>
        <w:spacing w:after="0"/>
      </w:pPr>
      <w:r>
        <w:t>Steen Herløv Madsen</w:t>
      </w:r>
    </w:p>
    <w:p w:rsidR="00E579F1" w:rsidRDefault="00E579F1" w:rsidP="00E579F1">
      <w:pPr>
        <w:spacing w:after="0"/>
      </w:pPr>
      <w:r>
        <w:t>Kredsformand, Egedal Lærerkreds</w:t>
      </w:r>
    </w:p>
    <w:p w:rsidR="00352319" w:rsidRDefault="00352319" w:rsidP="00872090"/>
    <w:p w:rsidR="00352319" w:rsidRPr="00872090" w:rsidRDefault="00352319" w:rsidP="00872090"/>
    <w:sectPr w:rsidR="00352319" w:rsidRPr="0087209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90"/>
    <w:rsid w:val="00256D8C"/>
    <w:rsid w:val="00352319"/>
    <w:rsid w:val="007A5BDE"/>
    <w:rsid w:val="00813BF2"/>
    <w:rsid w:val="00872090"/>
    <w:rsid w:val="00E579F1"/>
    <w:rsid w:val="00F7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DLF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Steen Herløv Madsen</dc:creator>
  <cp:lastModifiedBy>Thomas Ipsen</cp:lastModifiedBy>
  <cp:revision>2</cp:revision>
  <dcterms:created xsi:type="dcterms:W3CDTF">2016-09-07T11:33:00Z</dcterms:created>
  <dcterms:modified xsi:type="dcterms:W3CDTF">2016-09-07T11:33:00Z</dcterms:modified>
</cp:coreProperties>
</file>